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15" w:rsidRDefault="00B01B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1B15" w:rsidRDefault="00B01B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1B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1B15" w:rsidRDefault="00B01B15">
            <w:pPr>
              <w:pStyle w:val="ConsPlusNormal"/>
            </w:pPr>
            <w:r>
              <w:t>9 июля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1B15" w:rsidRDefault="00B01B15">
            <w:pPr>
              <w:pStyle w:val="ConsPlusNormal"/>
              <w:jc w:val="right"/>
            </w:pPr>
            <w:r>
              <w:t>N 83-ФЗ</w:t>
            </w:r>
          </w:p>
        </w:tc>
      </w:tr>
    </w:tbl>
    <w:p w:rsidR="00B01B15" w:rsidRDefault="00B01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B15" w:rsidRDefault="00B01B15">
      <w:pPr>
        <w:pStyle w:val="ConsPlusNormal"/>
        <w:jc w:val="center"/>
      </w:pPr>
    </w:p>
    <w:p w:rsidR="00B01B15" w:rsidRDefault="00B01B15">
      <w:pPr>
        <w:pStyle w:val="ConsPlusTitle"/>
        <w:jc w:val="center"/>
      </w:pPr>
      <w:r>
        <w:t>РОССИЙСКАЯ ФЕДЕРАЦИЯ</w:t>
      </w:r>
    </w:p>
    <w:p w:rsidR="00B01B15" w:rsidRDefault="00B01B15">
      <w:pPr>
        <w:pStyle w:val="ConsPlusTitle"/>
        <w:jc w:val="center"/>
      </w:pPr>
    </w:p>
    <w:p w:rsidR="00B01B15" w:rsidRDefault="00B01B15">
      <w:pPr>
        <w:pStyle w:val="ConsPlusTitle"/>
        <w:jc w:val="center"/>
      </w:pPr>
      <w:r>
        <w:t>ФЕДЕРАЛЬНЫЙ ЗАКОН</w:t>
      </w:r>
    </w:p>
    <w:p w:rsidR="00B01B15" w:rsidRDefault="00B01B15">
      <w:pPr>
        <w:pStyle w:val="ConsPlusTitle"/>
        <w:jc w:val="center"/>
      </w:pPr>
    </w:p>
    <w:p w:rsidR="00B01B15" w:rsidRDefault="00B01B15">
      <w:pPr>
        <w:pStyle w:val="ConsPlusTitle"/>
        <w:jc w:val="center"/>
      </w:pPr>
      <w:r>
        <w:t>О ФИНАНСОВОМ ОЗДОРОВЛЕНИИ СЕЛЬСКОХОЗЯЙСТВЕННЫХ</w:t>
      </w:r>
    </w:p>
    <w:p w:rsidR="00B01B15" w:rsidRDefault="00B01B15">
      <w:pPr>
        <w:pStyle w:val="ConsPlusTitle"/>
        <w:jc w:val="center"/>
      </w:pPr>
      <w:r>
        <w:t>ТОВАРОПРОИЗВОДИТЕЛЕЙ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jc w:val="right"/>
      </w:pPr>
      <w:r>
        <w:t>Принят</w:t>
      </w:r>
    </w:p>
    <w:p w:rsidR="00B01B15" w:rsidRDefault="00B01B15">
      <w:pPr>
        <w:pStyle w:val="ConsPlusNormal"/>
        <w:jc w:val="right"/>
      </w:pPr>
      <w:r>
        <w:t>Государственной Думой</w:t>
      </w:r>
    </w:p>
    <w:p w:rsidR="00B01B15" w:rsidRDefault="00B01B15">
      <w:pPr>
        <w:pStyle w:val="ConsPlusNormal"/>
        <w:jc w:val="right"/>
      </w:pPr>
      <w:r>
        <w:t>20 июня 2002 года</w:t>
      </w:r>
    </w:p>
    <w:p w:rsidR="00B01B15" w:rsidRDefault="00B01B15">
      <w:pPr>
        <w:pStyle w:val="ConsPlusNormal"/>
        <w:jc w:val="right"/>
      </w:pPr>
    </w:p>
    <w:p w:rsidR="00B01B15" w:rsidRDefault="00B01B15">
      <w:pPr>
        <w:pStyle w:val="ConsPlusNormal"/>
        <w:jc w:val="right"/>
      </w:pPr>
      <w:r>
        <w:t>Одобрен</w:t>
      </w:r>
    </w:p>
    <w:p w:rsidR="00B01B15" w:rsidRDefault="00B01B15">
      <w:pPr>
        <w:pStyle w:val="ConsPlusNormal"/>
        <w:jc w:val="right"/>
      </w:pPr>
      <w:r>
        <w:t>Советом Федерации</w:t>
      </w:r>
    </w:p>
    <w:p w:rsidR="00B01B15" w:rsidRDefault="00B01B15">
      <w:pPr>
        <w:pStyle w:val="ConsPlusNormal"/>
        <w:jc w:val="right"/>
      </w:pPr>
      <w:r>
        <w:t>26 июня 2002 года</w:t>
      </w:r>
    </w:p>
    <w:p w:rsidR="00B01B15" w:rsidRDefault="00B01B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1B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B15" w:rsidRDefault="00B01B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B15" w:rsidRDefault="00B01B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29.06.2004 </w:t>
            </w:r>
            <w:hyperlink r:id="rId5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B01B15" w:rsidRDefault="00B01B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13.05.2008 </w:t>
            </w:r>
            <w:hyperlink r:id="rId6" w:history="1">
              <w:r>
                <w:rPr>
                  <w:color w:val="0000FF"/>
                </w:rPr>
                <w:t>N 67-ФЗ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7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B01B15" w:rsidRDefault="00B01B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01.07.2011 </w:t>
            </w:r>
            <w:hyperlink r:id="rId8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9" w:history="1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1B15" w:rsidRDefault="00B01B15">
      <w:pPr>
        <w:pStyle w:val="ConsPlusNormal"/>
      </w:pPr>
    </w:p>
    <w:p w:rsidR="00B01B15" w:rsidRDefault="00B01B15">
      <w:pPr>
        <w:pStyle w:val="ConsPlusTitle"/>
        <w:jc w:val="center"/>
        <w:outlineLvl w:val="0"/>
      </w:pPr>
      <w:r>
        <w:t>Глава I. ОБЩИЕ ПОЛОЖЕНИЯ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1. Отношения, регулируемые настоящим Федеральным законом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>Настоящий Федеральный закон устанавливает правовые основы и условия реструктуризации долгов сельскохозяйственных товаропроизводителей в целях улучшения их финансового состояния до применения процедур банкротства.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2. Основные понятия, используемые в целях настоящего Федерального закона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реструктуризация долгов - основанное на соглашении прекращение долговых обязательств путем замены указанных обязательств иными долговыми обязательствами, предусматривающими другие условия обслуживания и погашения обязательств;</w:t>
      </w:r>
    </w:p>
    <w:p w:rsidR="00B01B15" w:rsidRDefault="00B01B15">
      <w:pPr>
        <w:pStyle w:val="ConsPlusNormal"/>
        <w:spacing w:before="220"/>
        <w:ind w:firstLine="540"/>
        <w:jc w:val="both"/>
      </w:pPr>
      <w:bookmarkStart w:id="0" w:name="P33"/>
      <w:bookmarkEnd w:id="0"/>
      <w:r>
        <w:t xml:space="preserve">сельскохозяйственные товаропроизводители - организации, крестьянские (фермерские) хозяйства и индивидуальные предприниматели, признанные таковыми в соответствии со </w:t>
      </w:r>
      <w:hyperlink r:id="rId10" w:history="1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хозяйства";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13.05.2008 N 67-ФЗ)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программа финансового оздоровления сельскохозяйственных товаропроизводителей (далее - программа) - комплекс мер, направленных на выработку всеми кредиторами единых условий проведения реструктуризации долгов в целях улучшения финансового состояния сельскохозяйственных товаропроизводителей;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должник - сельскохозяйственный товаропроизводитель, имеющий долги;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lastRenderedPageBreak/>
        <w:t>долг - просроченная, отсроченная или рассроченная задолженность сельскохозяйственного товаропроизводителя по платежам в бюджеты всех уровней, а также за поставленные ему товары (выполненные работы, оказанные услуги);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кредиторы - имеющие право на взыскание задолженности с сельскохозяйственных товаропроизводителей Российская Федерация, субъекты Российской Федерации, государственные внебюджетные фонды, органы местного самоуправления, юридические и физические лица;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банк-агент - банк, утвержденный Правительством Российской Федерации для выполнения расчетных функций и контроля за своевременным исполнением должником обязательств по соглашению о реструктуризации долгов;</w:t>
      </w:r>
    </w:p>
    <w:p w:rsidR="00B01B15" w:rsidRDefault="00B01B1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соглашение</w:t>
        </w:r>
      </w:hyperlink>
      <w:r>
        <w:t xml:space="preserve"> о реструктуризации долгов - соглашение между кредиторами и должником, устанавливающее порядок и условия проведения реструктуризации долгов;</w:t>
      </w:r>
    </w:p>
    <w:p w:rsidR="00B01B15" w:rsidRDefault="00B01B1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требования</w:t>
        </w:r>
      </w:hyperlink>
      <w:r>
        <w:t xml:space="preserve"> к участнику программы - требования к должнику, разработанные федеральной комиссией и утвержденные Правительством Российской Федерации, соответствие должника которым дает ему право на участие в программе;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B01B15" w:rsidRDefault="00B01B1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методика</w:t>
        </w:r>
      </w:hyperlink>
      <w:r>
        <w:t xml:space="preserve"> расчета показателей финансового состояния должника - разработанные федеральной комиссией и утвержденные уполномоченным Правительством Российской Федерации федеральным органом исполнительной власти методические указания по расчету показателей финансового состояния должника, учитываемых при определении условий реструктуризации долгов;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01B15" w:rsidRDefault="00B01B1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базовые условия</w:t>
        </w:r>
      </w:hyperlink>
      <w:r>
        <w:t xml:space="preserve"> реструктуризации долгов - разработанные федеральной комиссией и утвержденные Правительством Российской Федерации варианты реструктуризации долгов, предлагаемые в зависимости от показателей финансового состояния должника, рассчитанных в соответствии с методикой расчета указанных показателей;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федеральная комиссия - межведомственная комиссия, созданная для решения вопросов, связанных с финансовым оздоровлением сельскохозяйственных товаропроизводителей, в порядке, предусмотренном настоящим Федеральным законом;</w:t>
      </w:r>
    </w:p>
    <w:p w:rsidR="00B01B15" w:rsidRDefault="00B01B15">
      <w:pPr>
        <w:pStyle w:val="ConsPlusNormal"/>
        <w:jc w:val="both"/>
      </w:pPr>
      <w:r>
        <w:t xml:space="preserve">(абзац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29.06.2004 N 58-ФЗ)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территориальные комиссии - межведомственные комиссии, созданные в субъектах Российской Федерации для решения вопросов, связанных с финансовым оздоровлением сельскохозяйственных товаропроизводителей, в порядке, предусмотренном настоящим Федеральным законом;</w:t>
      </w:r>
    </w:p>
    <w:p w:rsidR="00B01B15" w:rsidRDefault="00B01B15">
      <w:pPr>
        <w:pStyle w:val="ConsPlusNormal"/>
        <w:jc w:val="both"/>
      </w:pPr>
      <w:r>
        <w:t xml:space="preserve">(абзац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29.06.2004 N 58-ФЗ)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участник программы - сельскохозяйственный товаропроизводитель, с которым заключены соглашение о реструктуризации долгов и соглашение о списании сумм пеней и штрафов.</w:t>
      </w:r>
    </w:p>
    <w:p w:rsidR="00B01B15" w:rsidRDefault="00B01B15">
      <w:pPr>
        <w:pStyle w:val="ConsPlusNormal"/>
        <w:jc w:val="both"/>
      </w:pPr>
      <w:r>
        <w:t xml:space="preserve">(абзац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13.05.2008 N 67-ФЗ)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jc w:val="center"/>
        <w:outlineLvl w:val="0"/>
      </w:pPr>
      <w:r>
        <w:t>Глава II. ПРИНЦИПЫ ПРОВЕДЕНИЯ РЕСТРУКТУРИЗАЦИИ</w:t>
      </w:r>
    </w:p>
    <w:p w:rsidR="00B01B15" w:rsidRDefault="00B01B15">
      <w:pPr>
        <w:pStyle w:val="ConsPlusTitle"/>
        <w:jc w:val="center"/>
      </w:pPr>
      <w:r>
        <w:t>ДОЛГОВ СЕЛЬСКОХОЗЯЙСТВЕННЫХ ТОВАРОПРОИЗВОДИТЕЛЕЙ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3. Принципы проведения реструктуризации долгов сельскохозяйственных товаропроизводителей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>Реструктуризация долгов сельскохозяйственных товаропроизводителей проводится на основе следующих принципов: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lastRenderedPageBreak/>
        <w:t>добровольности и равнодоступности;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обеспечения единых условий для ее проведения;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конфиденциальности;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однократности участия в программе, за исключением случаев, установленных </w:t>
      </w:r>
      <w:hyperlink w:anchor="P82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21.07.2014 N 226-ФЗ)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4. Принцип добровольности и равнодоступности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>Принцип добровольности и равнодоступности означает, что в программе имеет право участвовать любой сельскохозяйственный товаропроизводитель, отвечающий требованиям настоящего Федерального закона. Никто не может принудить должника к участию в программе против его воли.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5. Принцип обеспечения единых условий для проведения реструктуризации долгов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>При проведении реструктуризации долгов обеспечиваются единые условия реструктуризации долгов сельскохозяйственных товаропроизводителей перед кредиторами.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Рекомендовать законодательным и исполнительным органам субъектов Российской Федерации провести реструктуризацию долгов сельскохозяйственных товаропроизводителей, включенных в состав участников программы, перед бюджетами субъектов Российской Федерации в соответствии с настоящим Федеральным законом.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6. Принцип конфиденциальности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 xml:space="preserve">Принцип конфиденциальности означает, что кредиторы не имеют права без согласия сельскохозяйственного товаропроизводителя разглашать его коммерческую и налоговую </w:t>
      </w:r>
      <w:hyperlink r:id="rId22" w:history="1">
        <w:r>
          <w:rPr>
            <w:color w:val="0000FF"/>
          </w:rPr>
          <w:t>тайны</w:t>
        </w:r>
      </w:hyperlink>
      <w:r>
        <w:t>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7. Принцип однократности участия в программе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1</w:t>
        </w:r>
      </w:hyperlink>
      <w:r>
        <w:t xml:space="preserve">. Принцип однократности участия в программе означает, что сельскохозяйственный товаропроизводитель имеет право на реструктуризацию долгов только один раз, за исключением случаев, установленных </w:t>
      </w:r>
      <w:hyperlink w:anchor="P82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21.07.2014 N 226-ФЗ)</w:t>
      </w:r>
    </w:p>
    <w:p w:rsidR="00B01B15" w:rsidRDefault="00B01B15">
      <w:pPr>
        <w:pStyle w:val="ConsPlusNormal"/>
        <w:spacing w:before="220"/>
        <w:ind w:firstLine="540"/>
        <w:jc w:val="both"/>
      </w:pPr>
      <w:bookmarkStart w:id="1" w:name="P82"/>
      <w:bookmarkEnd w:id="1"/>
      <w:r>
        <w:t>2. Сельскохозяйственный товаропроизводитель может второй раз принять участие в программе в одном из следующих случаев: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выполнение в полном объеме условий ранее заключенных соглашений о реструктуризации долгов;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снижение объема производства, вызванное утратой (гибелью) более 25 процентов фактического урожая, по сравнению с запланированным урожаем сельскохозяйственных культур на всей площади земельных участков, занятых посевами или посадками многолетних насаждений, утратой (гибелью) сельскохозяйственных животных в результате чрезвычайной ситуации и (или) ее последствий, установленных </w:t>
      </w:r>
      <w:hyperlink r:id="rId25" w:history="1">
        <w:r>
          <w:rPr>
            <w:color w:val="0000FF"/>
          </w:rPr>
          <w:t>статьей 8</w:t>
        </w:r>
      </w:hyperlink>
      <w:r>
        <w:t xml:space="preserve"> Федерального закона от 25 июля 2011 года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хозяйства", а также утратой (гибелью), изъятием более 15 процентов животных, в том числе птиц, в период принятия мер по ликвидации очагов особо опасных болезней животных, в том числе птиц, по сравнению со средним уровнем объема производства сельскохозяйственной продукции за предыдущие три года, при выполнении в </w:t>
      </w:r>
      <w:r>
        <w:lastRenderedPageBreak/>
        <w:t>полном объеме условий ранее заключенных соглашений о реструктуризации долгов;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иной установленный указом Президента Российской Федерации случай.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Порядок и условия повторного участия в программе сельскохозяйственных товаропроизводителей, пострадавших в результате чрезвычайной ситуации и (или) ее последствий, в том числе стихийного бедствия, либо в результате принятия на основании решения руководителя высшего исполнительного органа государственной власти субъекта Российской Федерации и (или) Главного государственного ветеринарного инспектора Российской Федерации мер по ликвидации очагов особо опасных болезней животных, в том числе птиц (включая изъятие животных, в том числе птиц), устанавливаются Правительством Российской Федерации.</w:t>
      </w:r>
    </w:p>
    <w:p w:rsidR="00B01B15" w:rsidRDefault="00B01B15">
      <w:pPr>
        <w:pStyle w:val="ConsPlusNormal"/>
        <w:jc w:val="both"/>
      </w:pPr>
      <w:r>
        <w:t xml:space="preserve">(п. 2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21.07.2014 N 226-ФЗ)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jc w:val="center"/>
        <w:outlineLvl w:val="0"/>
      </w:pPr>
      <w:r>
        <w:t>Глава III. МЕЖВЕДОМСТВЕННЫЕ КОМИССИИ ПО ФИНАНСОВОМУ</w:t>
      </w:r>
    </w:p>
    <w:p w:rsidR="00B01B15" w:rsidRDefault="00B01B15">
      <w:pPr>
        <w:pStyle w:val="ConsPlusTitle"/>
        <w:jc w:val="center"/>
      </w:pPr>
      <w:r>
        <w:t>ОЗДОРОВЛЕНИЮ СЕЛЬСКОХОЗЯЙСТВЕННЫХ ТОВАРОПРОИЗВОДИТЕЛЕЙ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 xml:space="preserve">Статья 8. Утратила силу. 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9. Федеральная комиссия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>1. Федеральная комиссия создается в порядке, установленном для создания межведомственных координационных и совещательных органов, образуемых федеральными органами исполнительной власти, и возглавляется руководителем федерального органа исполнительной власти, уполномоченного в сфере сельского хозяйства.</w:t>
      </w:r>
    </w:p>
    <w:p w:rsidR="00B01B15" w:rsidRDefault="00B01B15">
      <w:pPr>
        <w:pStyle w:val="ConsPlusNormal"/>
        <w:jc w:val="both"/>
      </w:pPr>
      <w:r>
        <w:t xml:space="preserve">(п. 1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2. Деятельность федеральной комиссии осуществляется на постоянной основе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ней и настоящим Федеральным законом.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3. Федеральная комиссия: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организует работу территориальных комиссий;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31" w:history="1">
        <w:r>
          <w:rPr>
            <w:color w:val="0000FF"/>
          </w:rPr>
          <w:t>перечень</w:t>
        </w:r>
      </w:hyperlink>
      <w:r>
        <w:t xml:space="preserve"> документов, необходимых для рассмотрения вопроса об улучшении финансового состояния должника, </w:t>
      </w:r>
      <w:hyperlink r:id="rId32" w:history="1">
        <w:r>
          <w:rPr>
            <w:color w:val="0000FF"/>
          </w:rPr>
          <w:t>порядок</w:t>
        </w:r>
      </w:hyperlink>
      <w:r>
        <w:t xml:space="preserve"> оценки его долгов, порядок проведения реструктуризации долгов, </w:t>
      </w:r>
      <w:hyperlink r:id="rId33" w:history="1">
        <w:r>
          <w:rPr>
            <w:color w:val="0000FF"/>
          </w:rPr>
          <w:t>методику</w:t>
        </w:r>
      </w:hyperlink>
      <w:r>
        <w:t xml:space="preserve"> расчета показателей финансового состояния должника, </w:t>
      </w:r>
      <w:hyperlink r:id="rId34" w:history="1">
        <w:r>
          <w:rPr>
            <w:color w:val="0000FF"/>
          </w:rPr>
          <w:t>базовые условия</w:t>
        </w:r>
      </w:hyperlink>
      <w:r>
        <w:t xml:space="preserve"> реструктуризации долгов, типовое </w:t>
      </w:r>
      <w:hyperlink r:id="rId35" w:history="1">
        <w:r>
          <w:rPr>
            <w:color w:val="0000FF"/>
          </w:rPr>
          <w:t>соглашение</w:t>
        </w:r>
      </w:hyperlink>
      <w:r>
        <w:t xml:space="preserve"> о реструктуризации долгов, условия, при которых осуществляется отсрочка или рассрочка сумм основного долга и начисленных процентов, включая долги, доначисленные по итогам налоговых проверок после подписания соглашения о реструктуризации долгов, и условия корректировки графика погашения долгов;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13.05.2008 N 67-ФЗ)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осуществляет рассмотрение жалоб, поступающих от должников, на действия территориальных комиссий;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осуществляет сбор информации о ходе реализации настоящего Федерального закона.</w:t>
      </w:r>
    </w:p>
    <w:p w:rsidR="00B01B15" w:rsidRDefault="00B01B15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13.05.2008 N 67-ФЗ)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10. Состав федеральной комиссии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 xml:space="preserve">В состав федеральной комиссии входят представители заинтересованных федеральных органов исполнительной власти, государственных внебюджетных фондов, исполнительных органов государственной власти субъектов Российской Федерации, субъектов естественных монополий, уполномоченные подписывать соглашения о реструктуризации долгов, а также могут </w:t>
      </w:r>
      <w:r>
        <w:lastRenderedPageBreak/>
        <w:t>входить представители палат Федерального Собрания Российской Федерации, законодательных (представительных) органов государственной власти субъектов Российской Федерации, общественных объединений, научных организаций.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13.05.2008 N 67-ФЗ)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Часть вторая утратила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13.05.2008 N 67-ФЗ.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Рекомендовать заинтересованным федеральным органам исполнительной власти, органам исполнительной власти субъектов Российской Федерации, осуществляющим права собственников имущества унитарных предприятий, акционерным обществам, являющимся субъектами естественных монополий, и их дочерним обществам обеспечить участие своих представителей в работе федеральной комиссии и принимать решения, необходимые для проведения реструктуризации долгов в порядке и на условиях, которые разработаны федеральной комиссией и утверждены Правительством Российской Федерации.</w:t>
      </w:r>
    </w:p>
    <w:p w:rsidR="00B01B15" w:rsidRDefault="00B01B15">
      <w:pPr>
        <w:pStyle w:val="ConsPlusNormal"/>
        <w:jc w:val="both"/>
      </w:pPr>
      <w:r>
        <w:t xml:space="preserve">(часть третья 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13.05.2008 N 67-ФЗ)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11. Территориальные комиссии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>1. Территориальные комиссии создаются в каждом субъекте Российской Федерации.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2. Территориальную комиссию возглавляет заместитель руководителя высшего исполнительного органа государственной власти субъекта Российской Федерации, курирующий вопросы развития агропромышленного комплекса.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3. Деятельность территориальной комиссии осуществляется на постоянной основе в соответствии с </w:t>
      </w:r>
      <w:hyperlink r:id="rId41" w:history="1">
        <w:r>
          <w:rPr>
            <w:color w:val="0000FF"/>
          </w:rPr>
          <w:t>положением</w:t>
        </w:r>
      </w:hyperlink>
      <w:r>
        <w:t xml:space="preserve"> о ней и настоящим Федеральным законом.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4. Территориальные комиссии: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определяют условия, необходимые для проведения реструктуризации долгов, принимают решения о предоставлении сельскохозяйственным товаропроизводителям права на реструктуризацию долгов, о внесении изменений в соглашения о реструктуризации долгов, расторжении указанных соглашений и приостановлении их действия;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13.05.2008 N 67-ФЗ)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осуществляют контроль за ходом исполнения сельскохозяйственными товаропроизводителями принятых на себя обязательств по соглашению о реструктуризации долгов и выполнением плана улучшения финансового состояния должника;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13.05.2008 N 67-ФЗ)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осуществляют сбор информации о финансовом состоянии участников программы.</w:t>
      </w:r>
    </w:p>
    <w:p w:rsidR="00B01B15" w:rsidRDefault="00B01B15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13.05.2008 N 67-ФЗ)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12. Состав территориальных комиссий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>В состав территориальных комиссий входят уполномоченные подписывать соглашения о реструктуризации долгов представители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внебюджетных фондов, субъектов естественных монополий, в том числе их дочерних обществ, а также представители других кредиторов.</w:t>
      </w:r>
    </w:p>
    <w:p w:rsidR="00B01B15" w:rsidRDefault="00B01B15">
      <w:pPr>
        <w:pStyle w:val="ConsPlusNormal"/>
        <w:jc w:val="both"/>
      </w:pPr>
      <w:r>
        <w:t xml:space="preserve">(часть первая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13.05.2008 N 67-ФЗ)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Рекомендовать акционерным обществам, являющимся субъектами естественных монополий, и их дочерним обществам обеспечить участие своих представителей, уполномоченных </w:t>
      </w:r>
      <w:r>
        <w:lastRenderedPageBreak/>
        <w:t>подписывать соглашения о реструктуризации долгов, в работе территориальных комиссий.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Рекомендовать субъектам Российской Федерации и органам местного самоуправления принять меры, обеспечивающие участие представителей исполнительных органов власти, уполномоченных подписывать соглашения о реструктуризации долгов от имени субъектов Российской Федерации и (или) органов местного самоуправления, в работе территориальных комиссий, а также меры, обеспечивающие деятельность территориальных комиссий.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jc w:val="center"/>
        <w:outlineLvl w:val="0"/>
      </w:pPr>
      <w:r>
        <w:t>Глава IV. ПОРЯДОК УЧАСТИЯ ДОЛЖНИКА В ПРОГРАММЕ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13. Порядок включения должника в состав участников программы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 xml:space="preserve">1. Должник подает в территориальную комиссию заявление о включении его в состав участников программы. К заявлению прилагаются план улучшения финансового состояния и другие документы согласно </w:t>
      </w:r>
      <w:hyperlink r:id="rId47" w:history="1">
        <w:r>
          <w:rPr>
            <w:color w:val="0000FF"/>
          </w:rPr>
          <w:t>перечню</w:t>
        </w:r>
      </w:hyperlink>
      <w:r>
        <w:t xml:space="preserve">, установленному уполномоченным Правительством Российской Федерации федеральным органом исполнительной власти. Территориальная комиссия не вправе требовать от должника представления документов, которые находятся в ее распоряжении,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перечень документов. В этом случае территориальная комиссия самостоятельно запрашивает необходимые документы или сведения, содержащиеся в них, в соответствующих органах и организациях.</w:t>
      </w:r>
    </w:p>
    <w:p w:rsidR="00B01B15" w:rsidRDefault="00B01B15">
      <w:pPr>
        <w:pStyle w:val="ConsPlusNormal"/>
        <w:jc w:val="both"/>
      </w:pPr>
      <w:r>
        <w:t xml:space="preserve">(в ред. Федеральных законов от 23.07.2008 </w:t>
      </w:r>
      <w:hyperlink r:id="rId49" w:history="1">
        <w:r>
          <w:rPr>
            <w:color w:val="0000FF"/>
          </w:rPr>
          <w:t>N 160-ФЗ</w:t>
        </w:r>
      </w:hyperlink>
      <w:r>
        <w:t xml:space="preserve">, от 01.07.2011 </w:t>
      </w:r>
      <w:hyperlink r:id="rId50" w:history="1">
        <w:r>
          <w:rPr>
            <w:color w:val="0000FF"/>
          </w:rPr>
          <w:t>N 169-ФЗ</w:t>
        </w:r>
      </w:hyperlink>
      <w:r>
        <w:t>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Должник, подавший заявление о включении его в состав участников программы, в период разработки и утверждения плана организационно-технических мероприятий не вправе самостоятельно, без согласования с территориальной комиссией передавать (продавать) недвижимость и земельные участки в аренду, залог с внесением указанного имущества в качестве вклада в уставный (складочный) капитал хозяйственных обществ и товариществ, выдавать поручительства и гарантии, совершать уступку прав требований, переводить долги, а также учреждать доверительное управление имуществом.</w:t>
      </w:r>
    </w:p>
    <w:p w:rsidR="00B01B15" w:rsidRDefault="00B01B15">
      <w:pPr>
        <w:pStyle w:val="ConsPlusNormal"/>
        <w:spacing w:before="220"/>
        <w:ind w:firstLine="540"/>
        <w:jc w:val="both"/>
      </w:pPr>
      <w:bookmarkStart w:id="2" w:name="P144"/>
      <w:bookmarkEnd w:id="2"/>
      <w:r>
        <w:t xml:space="preserve">2. Территориальная комиссия в течение одного месяца с даты поступления заявления должника о включении его в состав участников программы должна определить соответствие документов, представленных должником, и иных необходимых документов и сведений </w:t>
      </w:r>
      <w:hyperlink r:id="rId51" w:history="1">
        <w:r>
          <w:rPr>
            <w:color w:val="0000FF"/>
          </w:rPr>
          <w:t>требованиям</w:t>
        </w:r>
      </w:hyperlink>
      <w:r>
        <w:t xml:space="preserve"> к участнику программы, а также достоверность, реалистичность плана улучшения финансового состояния должника и достаточность поступлений финансовых средств для исполнения должником текущих обязательств и обязательств, принятых им на себя в рамках соглашения о реструктуризации долгов.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Субъекты Российской Федерации и органы местного самоуправления имеют право дополнить перечень </w:t>
      </w:r>
      <w:hyperlink r:id="rId53" w:history="1">
        <w:r>
          <w:rPr>
            <w:color w:val="0000FF"/>
          </w:rPr>
          <w:t>требований</w:t>
        </w:r>
      </w:hyperlink>
      <w:r>
        <w:t xml:space="preserve"> к участнику программы.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Запрещается устанавливать требования к участнику программы, которые ставят Российскую Федерацию, субъекты Российской Федерации, органы местного самоуправления и государственные внебюджетные фонды в привилегированное положение по сравнению с другими кредиторами, а также требовать от должника выполнения каких-либо дополнительных условий о погашении задолженности по текущим платежам в бюджеты бюджетной системы Российской Федерации или погашения просроченной задолженности отдельным кредиторам в случае, если это не предусмотрено федеральными законами, законами субъектов Российской Федерации, </w:t>
      </w:r>
      <w:r>
        <w:lastRenderedPageBreak/>
        <w:t>муниципальными правовыми актами.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13.05.2008 N 67-ФЗ)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3. По результатам рассмотрения документов, установленных </w:t>
      </w:r>
      <w:hyperlink w:anchor="P144" w:history="1">
        <w:r>
          <w:rPr>
            <w:color w:val="0000FF"/>
          </w:rPr>
          <w:t>пунктом 2</w:t>
        </w:r>
      </w:hyperlink>
      <w:r>
        <w:t xml:space="preserve"> настоящей статьи, территориальная комиссия принимает одно из следующих решений: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о включении должника в состав участников программы;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о мотивированном отказе должнику во включении его в состав участников программы;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о предложении должнику выполнить условия включения его в программу, установленные территориальной комиссией;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о продлении по просьбе должника срока подготовки необходимых документов для включения его в состав участников программы до трех месяцев.</w:t>
      </w:r>
    </w:p>
    <w:p w:rsidR="00B01B15" w:rsidRDefault="00B01B15">
      <w:pPr>
        <w:pStyle w:val="ConsPlusNormal"/>
        <w:jc w:val="both"/>
      </w:pPr>
      <w:r>
        <w:t xml:space="preserve">(абзац введен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13.05.2008 N 67-ФЗ)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4. Установить, что условием включения в программу является наличие перечня мероприятий организационно-правового, экономического и финансового характера, выполнение которых позволит должнику улучшить показатели своего финансового состояния до уровня, соответствующего требованиям к участнику программы.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5. Должник после выполнения условий включения его в состав участников программы имеет право повторно подать в территориальную комиссию заявление о включении его в состав участников программы.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14. Отказ от участия в программе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>Территориальная комиссия может отказать должнику во включении его в состав участников программы в случаях, если: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документы (сведения), необходимые для участия в программе, не соответствуют требованиям к участнику программы;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не выполнены условия, ранее предложенные территориальной комиссией;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нарушен порядок, установленный уставом должника для принятия решения о подаче заявления о включении в состав участников программы;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13.05.2008 N 67-ФЗ)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в отношении должника в арбитражном суде возбуждено дело о банкротстве.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bookmarkStart w:id="3" w:name="P168"/>
      <w:bookmarkEnd w:id="3"/>
      <w:r>
        <w:t>Статья 15. Включение должника в состав участников программы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>В случае принятия решения о включении должника в состав участников программы территориальная комиссия в течение недели с даты принятия этого решения направляет должнику извещение о включении его в состав участников программы с указанием, что условия проведения реструктуризации его долгов будут определены в двухмесячный срок.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jc w:val="center"/>
        <w:outlineLvl w:val="0"/>
      </w:pPr>
      <w:r>
        <w:t>Глава V. ПОРЯДОК ОПРЕДЕЛЕНИЯ УСЛОВИЙ ПРОВЕДЕНИЯ</w:t>
      </w:r>
    </w:p>
    <w:p w:rsidR="00B01B15" w:rsidRDefault="00B01B15">
      <w:pPr>
        <w:pStyle w:val="ConsPlusTitle"/>
        <w:jc w:val="center"/>
      </w:pPr>
      <w:r>
        <w:t>РЕСТРУКТУРИЗАЦИИ ДОЛГОВ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16. Расчет показателей финансового состояния должника и определение варианта реструктуризации долгов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lastRenderedPageBreak/>
        <w:t xml:space="preserve">Территориальная комиссия производит расчет показателей финансового состояния должника в соответствии с установленной </w:t>
      </w:r>
      <w:hyperlink r:id="rId58" w:history="1">
        <w:r>
          <w:rPr>
            <w:color w:val="0000FF"/>
          </w:rPr>
          <w:t>методикой</w:t>
        </w:r>
      </w:hyperlink>
      <w:r>
        <w:t xml:space="preserve"> расчета указанных показателей.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В зависимости от показателей финансового состояния должника и в соответствии с </w:t>
      </w:r>
      <w:hyperlink r:id="rId59" w:history="1">
        <w:r>
          <w:rPr>
            <w:color w:val="0000FF"/>
          </w:rPr>
          <w:t>базовыми условиями</w:t>
        </w:r>
      </w:hyperlink>
      <w:r>
        <w:t xml:space="preserve"> реструктуризации долгов территориальная комиссия определяет вариант реструктуризации долгов.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17. Извещение кредиторов должника о предлагаемом варианте реструктуризации долгов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>Территориальная комиссия направляет кредиторам должника извещение, в котором сообщает о предлагаемом варианте реструктуризации долгов и дате проведения расширенного заседания территориальной комиссии с приглашением кредиторов должника.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18. Расширенное заседание территориальной комиссии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>1. Расширенное заседание территориальной комиссии проводится с участием кредиторов должника. На заседании предлагаемый вариант реструктуризации долгов обсуждается и выносится на голосование.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Решение об условиях проведения реструктуризации долгов должно приниматься всеми членами территориальной комиссии, уполномоченными подписывать соглашения о реструктуризации долгов, единогласно.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2. В случае, если члены территориальной комиссии не проголосовали единогласно, заседание территориальной комиссии продолжается до окончательного определения и принятия всеми членами территориальной комиссии условий реструктуризации долгов.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3. Условия реструктуризации долгов и результаты голосования членов территориальной комиссии оформляются протоколом, который подписывается всеми членами территориальной комиссии.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4. В протоколе отдельно указывается, что обязательства о реструктуризации долгов действительны только при согласии кредиторов, в совокупности обладающих правом требования погашения не менее 75 процентов кредиторской задолженности должника, осуществить реструктуризацию долгов на условиях, определенных территориальной комиссией, а также указываются обязательства кредиторов, представленных в территориальной комиссии, не инициировать в отношении должника процедуры банкротства, предусмотренной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(банкротстве)", в течение срока, необходимого для подписания соглашения о реструктуризации долгов.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5. Должник в срок, установленный </w:t>
      </w:r>
      <w:hyperlink w:anchor="P168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уведомляется о принятом территориальной комиссией решении и вместе с уведомлением получает проект соглашения о реструктуризации долгов.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jc w:val="center"/>
        <w:outlineLvl w:val="0"/>
      </w:pPr>
      <w:r>
        <w:t>Глава VI. СОГЛАШЕНИЕ О РЕСТРУКТУРИЗАЦИИ ДОЛГОВ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19. Существенные условия соглашения о реструктуризации долгов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bookmarkStart w:id="4" w:name="P197"/>
      <w:bookmarkEnd w:id="4"/>
      <w:r>
        <w:t>Соглашение о реструктуризации долгов должно быть заключено в письменной форме, подписано кредиторами, в совокупности обладающими правом требования погашения не менее 75 процентов кредиторской задолженности должника, и должно содержать: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указание даты, на которую фиксируются долги;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lastRenderedPageBreak/>
        <w:t>указание размера долга перед каждым кредитором с указанием доли в общем объеме кредиторской задолженности;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указание условий и порядка реструктуризации долгов;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указание размера платы за отсроченную и (или) рассроченную задолженность;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указание графика платежей;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положение об обязательстве должника осуществлять платежи одновременно всем кредиторам пропорционально их доле в общем объеме кредиторской задолженности;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положение об обязательстве должника заключить договор с банком-агентом об открытии счета с особым режимом для проведения расчетов с кредиторами по указанному соглашению;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указание условий выхода кредиторов из указанного соглашения;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положение об ответственности должника за неисполнение указанного соглашения, в том числе частичное.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20. Реструктуризация долгов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>Реструктуризация долгов предусматривает полное списание сумм пеней и штрафов, предоставление отсрочек и рассрочек на сумму основного долга и начисленных процентов, а также списание сумм основного долга и начисленных процентов.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20.1. Некоторые особенности реструктуризации долгов</w:t>
      </w:r>
    </w:p>
    <w:p w:rsidR="00B01B15" w:rsidRDefault="00B01B15">
      <w:pPr>
        <w:pStyle w:val="ConsPlusNormal"/>
        <w:ind w:firstLine="540"/>
        <w:jc w:val="both"/>
      </w:pPr>
    </w:p>
    <w:p w:rsidR="00B01B15" w:rsidRDefault="00B01B15">
      <w:pPr>
        <w:pStyle w:val="ConsPlusNormal"/>
        <w:ind w:left="540"/>
        <w:jc w:val="both"/>
      </w:pPr>
      <w:r>
        <w:t xml:space="preserve">(введена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13.05.2008 N 67-ФЗ)</w:t>
      </w:r>
    </w:p>
    <w:p w:rsidR="00B01B15" w:rsidRDefault="00B01B15">
      <w:pPr>
        <w:pStyle w:val="ConsPlusNormal"/>
        <w:ind w:firstLine="540"/>
        <w:jc w:val="both"/>
      </w:pPr>
    </w:p>
    <w:p w:rsidR="00B01B15" w:rsidRDefault="00B01B15">
      <w:pPr>
        <w:pStyle w:val="ConsPlusNormal"/>
        <w:ind w:firstLine="540"/>
        <w:jc w:val="both"/>
      </w:pPr>
      <w:r>
        <w:t>1. Участникам программы, не допускавшим нарушений условий соглашения о реструктуризации долгов, либо участникам программы, пострадавшим в результате чрезвычайных ситуаций и (или) их последствий, в том числе стихийных бедствий, или в результате принятия на основании решения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(или) решения Главного государственного ветеринарного инспектора Российской Федерации мер по ликвидации очагов особо опасных болезней животных, в том числе птиц (включая изъятие животных, в том числе птиц), что явилось причиной снижения объема производства сельскохозяйственной продукции по сравнению со средним уровнем объема ее производства за предыдущие три года на 15 и более процентов, дополнительно может быть предоставлена отсрочка погашения долгов не более чем на два года или рассрочка погашения долгов не более чем на три года в порядке и на условиях, которые устанавливаются Правительством Российской Федерации.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21.07.2014 N 226-ФЗ)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2. Долги по налогам и сборам, доначисленные по результатам налоговых проверок после подписания соглашения о реструктуризации долгов и возникшие до даты, на которую долги фиксируются в таком соглашении, подлежат реструктуризации в пределах установленного таким соглашением срока в порядке и на условиях, которые устанавливаются Правительством Российской Федерации.</w:t>
      </w:r>
    </w:p>
    <w:p w:rsidR="00B01B15" w:rsidRDefault="00B01B15">
      <w:pPr>
        <w:pStyle w:val="ConsPlusNormal"/>
        <w:ind w:firstLine="540"/>
        <w:jc w:val="both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21. Срок, на который заключается соглашение о реструктуризации долгов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 xml:space="preserve">Срок, на который заключается соглашение о реструктуризации долгов, не может быть менее пяти лет при отсрочке долга и четырех лет при рассрочке долга. Указанный срок сохраняется при </w:t>
      </w:r>
      <w:r>
        <w:lastRenderedPageBreak/>
        <w:t>повторном участии в программе.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21.07.2014 N 226-ФЗ)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22. Размер платы за отсроченную и (или) рассроченную задолженность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>Размер платы за отсроченную и (или) рассроченную задолженность по платежам в федеральный бюджет и бюджеты государственных внебюджетных фондов устанавливается в размере 0,5 процента годовых.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23. Подписание соглашения о реструктуризации долгов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bookmarkStart w:id="5" w:name="P231"/>
      <w:bookmarkEnd w:id="5"/>
      <w:r>
        <w:t xml:space="preserve">1. Должник в соответствии с типовым </w:t>
      </w:r>
      <w:hyperlink r:id="rId64" w:history="1">
        <w:r>
          <w:rPr>
            <w:color w:val="0000FF"/>
          </w:rPr>
          <w:t>соглашением</w:t>
        </w:r>
      </w:hyperlink>
      <w:r>
        <w:t xml:space="preserve"> о реструктуризации долгов, установленным уполномоченным Правительством Российской Федерации федеральным органом исполнительной власти, условиями и порядком проведения реструктуризации долгов, которые предложены территориальной комиссией, в месячный срок с момента получения уведомления от территориальной комиссии и проекта соглашения о реструктуризации долгов подготавливает и представляет в территориальную комиссию соглашение о реструктуризации своих долгов, подписанное кредиторами, не представленными в территориальной комиссии.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2. Территориальная комиссия в недельный срок с момента получения от должника соглашения, указанного в </w:t>
      </w:r>
      <w:hyperlink w:anchor="P231" w:history="1">
        <w:r>
          <w:rPr>
            <w:color w:val="0000FF"/>
          </w:rPr>
          <w:t>пункте 1</w:t>
        </w:r>
      </w:hyperlink>
      <w:r>
        <w:t xml:space="preserve"> настоящей статьи, обязана принять одно из следующих решений: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о подписании соглашения о реструктуризации долгов всеми членами территориальной комиссии, уполномоченными подписать представленное соглашение;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об отказе в подписании представленного соглашения.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3. Рекомендовать представителям исполнительных органов государственной власти субъектов Российской Федерации, органов местного самоуправления, акционерных обществ, являющихся субъектами естественных монополий, и их дочерних обществ, уполномоченным подписывать соглашения о реструктуризации долгов, принять консолидированное решение с представителями федеральных органов исполнительной власти и государственных внебюджетных фондов о реструктуризации долгов.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24. Отказ членов территориальной комиссии в подписании соглашения о реструктуризации долгов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>Территориальная комиссия может отказать должнику в подписании соглашения о реструктуризации его долгов в случаях: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13.05.2008 N 67-ФЗ;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невыполнения условий и порядка проведения реструктуризации долгов, которые предложены территориальной комиссией;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если соглашение о реструктуризации долгов подписано недостаточным числом кредиторов, указанных в </w:t>
      </w:r>
      <w:hyperlink w:anchor="P197" w:history="1">
        <w:r>
          <w:rPr>
            <w:color w:val="0000FF"/>
          </w:rPr>
          <w:t>статье 19</w:t>
        </w:r>
      </w:hyperlink>
      <w:r>
        <w:t xml:space="preserve"> настоящего Федерального закона;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если в отношении должника в арбитражном суде возбуждено дело о банкротстве.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25. Последствия подписания соглашения о реструктуризации долгов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 xml:space="preserve">1. Со дня подписания кредиторами соглашения о реструктуризации долгов </w:t>
      </w:r>
      <w:r>
        <w:lastRenderedPageBreak/>
        <w:t>приостанавливается начисление пеней и штрафов за несвоевременное погашение должником обязательств, по которым осуществляется реструктуризация.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2. В месячный срок со дня подписания соглашения о реструктуризации долгов заключается дополнительное соглашение к нему, предусматривающее реструктуризацию задолженности по пеням и штрафам, начисленным со дня, указанного в соглашении о реструктуризации долгов, на который зафиксирован размер долгов, по день подписания соглашения о реструктуризации долгов.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3. В месячный срок со дня подписания соглашения о реструктуризации долгов заключается дополнительное соглашение к нему, предусматривающее условия и порядок списания начисленных на дату подписания соглашения о реструктуризации долгов сумм пеней и штрафов за нарушение законодательства Российской Федерации. Списание сумм пеней и штрафов, начисленных за нарушение законодательства Российской Федерации и подлежащих уплате в федеральный бюджет и бюджеты государственных внебюджетных фондов, может осуществляться в порядке и на условиях, которые отличаются от порядка и условий списания сумм пеней и штрафов, подлежащих уплате другим кредиторам.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13.05.2008 N 67-ФЗ)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Типовое </w:t>
      </w:r>
      <w:hyperlink r:id="rId68" w:history="1">
        <w:r>
          <w:rPr>
            <w:color w:val="0000FF"/>
          </w:rPr>
          <w:t>соглашение</w:t>
        </w:r>
      </w:hyperlink>
      <w:r>
        <w:t xml:space="preserve"> о списании сумм пеней и штрафов разрабатывается федеральной комиссией и утверждается уполномоченным Правительством Российской Федерации федеральным органом исполнительной власти.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jc w:val="center"/>
        <w:outlineLvl w:val="0"/>
      </w:pPr>
      <w:r>
        <w:t>Глава VII. КОНТРОЛЬ ЗА ИСПОЛНЕНИЕМ ОБЯЗАТЕЛЬСТВ,</w:t>
      </w:r>
    </w:p>
    <w:p w:rsidR="00B01B15" w:rsidRDefault="00B01B15">
      <w:pPr>
        <w:pStyle w:val="ConsPlusTitle"/>
        <w:jc w:val="center"/>
      </w:pPr>
      <w:r>
        <w:t>ПРИНЯТЫХ НА СЕБЯ ДОЛЖНИКОМ В РАМКАХ СОГЛАШЕНИЯ</w:t>
      </w:r>
    </w:p>
    <w:p w:rsidR="00B01B15" w:rsidRDefault="00B01B15">
      <w:pPr>
        <w:pStyle w:val="ConsPlusTitle"/>
        <w:jc w:val="center"/>
      </w:pPr>
      <w:r>
        <w:t>О РЕСТРУКТУРИЗАЦИИ ЕГО ДОЛГОВ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26. Осуществление контроля за исполнением обязательств, принятых на себя должником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bookmarkStart w:id="6" w:name="P261"/>
      <w:bookmarkEnd w:id="6"/>
      <w:r>
        <w:t>1. Контроль за исполнением обязательств, принятых на себя должником в рамках соглашения о реструктуризации долгов, осуществляется банком-агентом. В этих целях должник заключает договор с банком-агентом о ведении счета с особым режимом.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2. Должник обязан зачислять сумму очередного платежа по соглашению о реструктуризации долгов на счет, открытый в банке-агенте.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3. Банк-агент допускает списание со счета, указанного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только в целях осуществления платежей по соглашению о реструктуризации долгов и только одновременно всем кредиторам.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4. Должник обязан ежеквартально представлять в банк-агент информацию об отсутствии в отношении него возбужденного в арбитражном суде дела о банкротстве.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5. Банк-агент в случае нарушения должником условий соглашения о реструктуризации долгов или в случае возбуждения против него в арбитражном суде дела о банкротстве обязан известить всех кредиторов о наступлении событий, позволяющих признать указанное соглашение расторгнутым.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jc w:val="center"/>
        <w:outlineLvl w:val="0"/>
      </w:pPr>
      <w:r>
        <w:t>Глава VIII. ПОСЛЕДСТВИЯ ПРИЗНАНИЯ СОГЛАШЕНИЯ</w:t>
      </w:r>
    </w:p>
    <w:p w:rsidR="00B01B15" w:rsidRDefault="00B01B15">
      <w:pPr>
        <w:pStyle w:val="ConsPlusTitle"/>
        <w:jc w:val="center"/>
      </w:pPr>
      <w:r>
        <w:t>О РЕСТРУКТУРИЗАЦИИ ДОЛГОВ РАСТОРГНУТЫМ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27. Основания расторжения соглашения о реструктуризации долгов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>Основаниями расторжения соглашения о реструктуризации долгов являются:</w:t>
      </w:r>
    </w:p>
    <w:p w:rsidR="00B01B15" w:rsidRDefault="00B01B15">
      <w:pPr>
        <w:pStyle w:val="ConsPlusNormal"/>
        <w:spacing w:before="220"/>
        <w:ind w:firstLine="540"/>
        <w:jc w:val="both"/>
      </w:pPr>
      <w:bookmarkStart w:id="7" w:name="P273"/>
      <w:bookmarkEnd w:id="7"/>
      <w:r>
        <w:lastRenderedPageBreak/>
        <w:t>неисполнение и (или) несвоевременное исполнение должником принятых на себя обязательств в рамках соглашения о реструктуризации долгов;</w:t>
      </w:r>
    </w:p>
    <w:p w:rsidR="00B01B15" w:rsidRDefault="00B01B15">
      <w:pPr>
        <w:pStyle w:val="ConsPlusNormal"/>
        <w:spacing w:before="220"/>
        <w:ind w:firstLine="540"/>
        <w:jc w:val="both"/>
      </w:pPr>
      <w:bookmarkStart w:id="8" w:name="P274"/>
      <w:bookmarkEnd w:id="8"/>
      <w:r>
        <w:t>неисполнение и (или) несвоевременное исполнение должником текущих обязательств перед кредиторами, с которыми было подписано соглашение о реструктуризации долгов;</w:t>
      </w:r>
    </w:p>
    <w:p w:rsidR="00B01B15" w:rsidRDefault="00B01B15">
      <w:pPr>
        <w:pStyle w:val="ConsPlusNormal"/>
        <w:spacing w:before="220"/>
        <w:ind w:firstLine="540"/>
        <w:jc w:val="both"/>
      </w:pPr>
      <w:bookmarkStart w:id="9" w:name="P275"/>
      <w:bookmarkEnd w:id="9"/>
      <w:r>
        <w:t>возбуждение в отношении должника процедуры банкротства;</w:t>
      </w:r>
    </w:p>
    <w:p w:rsidR="00B01B15" w:rsidRDefault="00B01B15">
      <w:pPr>
        <w:pStyle w:val="ConsPlusNormal"/>
        <w:spacing w:before="220"/>
        <w:ind w:firstLine="540"/>
        <w:jc w:val="both"/>
      </w:pPr>
      <w:bookmarkStart w:id="10" w:name="P276"/>
      <w:bookmarkEnd w:id="10"/>
      <w:r>
        <w:t xml:space="preserve">несоответствие должника понятию "сельскохозяйственный товаропроизводитель", определенному </w:t>
      </w:r>
      <w:hyperlink w:anchor="P33" w:history="1">
        <w:r>
          <w:rPr>
            <w:color w:val="0000FF"/>
          </w:rPr>
          <w:t>абзацем третьим статьи 2</w:t>
        </w:r>
      </w:hyperlink>
      <w:r>
        <w:t xml:space="preserve"> настоящего Федерального закона.</w:t>
      </w:r>
    </w:p>
    <w:p w:rsidR="00B01B15" w:rsidRDefault="00B01B15">
      <w:pPr>
        <w:pStyle w:val="ConsPlusNormal"/>
        <w:jc w:val="both"/>
      </w:pPr>
      <w:r>
        <w:t xml:space="preserve">(абзац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13.05.2008 N 67-ФЗ)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28. Порядок расторжения соглашения о реструктуризации долгов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 xml:space="preserve">1. Расторжение соглашения о реструктуризации долгов по обстоятельствам, указанным в </w:t>
      </w:r>
      <w:hyperlink w:anchor="P273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274" w:history="1">
        <w:r>
          <w:rPr>
            <w:color w:val="0000FF"/>
          </w:rPr>
          <w:t>третьем</w:t>
        </w:r>
      </w:hyperlink>
      <w:r>
        <w:t xml:space="preserve"> и </w:t>
      </w:r>
      <w:hyperlink w:anchor="P276" w:history="1">
        <w:r>
          <w:rPr>
            <w:color w:val="0000FF"/>
          </w:rPr>
          <w:t>пятом статьи 27</w:t>
        </w:r>
      </w:hyperlink>
      <w:r>
        <w:t xml:space="preserve"> настоящего Федерального закона, осуществляется с согласия подписавших соглашение о реструктуризации долгов кредиторов, в совокупности обладающих правом требования погашения не менее 50 процентов кредиторской задолженности должника.</w:t>
      </w:r>
    </w:p>
    <w:p w:rsidR="00B01B15" w:rsidRDefault="00B01B15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13.05.2008 N 67-ФЗ)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2. Любой кредитор, подписавший соглашение о реструктуризации долгов, вправе начать процедуру его расторжения по основаниям, указанным в </w:t>
      </w:r>
      <w:hyperlink w:anchor="P273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274" w:history="1">
        <w:r>
          <w:rPr>
            <w:color w:val="0000FF"/>
          </w:rPr>
          <w:t>третьем</w:t>
        </w:r>
      </w:hyperlink>
      <w:r>
        <w:t xml:space="preserve"> и </w:t>
      </w:r>
      <w:hyperlink w:anchor="P276" w:history="1">
        <w:r>
          <w:rPr>
            <w:color w:val="0000FF"/>
          </w:rPr>
          <w:t>пятом статьи 27</w:t>
        </w:r>
      </w:hyperlink>
      <w:r>
        <w:t xml:space="preserve"> настоящего Федерального закона.</w:t>
      </w:r>
    </w:p>
    <w:p w:rsidR="00B01B15" w:rsidRDefault="00B01B15">
      <w:pPr>
        <w:pStyle w:val="ConsPlusNormal"/>
        <w:jc w:val="both"/>
      </w:pPr>
      <w:r>
        <w:t xml:space="preserve">(п. 2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13.05.2008 N 67-ФЗ)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3. Расторжение соглашения о реструктуризации долгов по обстоятельствам, указанным в абзаце четвертом </w:t>
      </w:r>
      <w:hyperlink w:anchor="P275" w:history="1">
        <w:r>
          <w:rPr>
            <w:color w:val="0000FF"/>
          </w:rPr>
          <w:t>статьи 27</w:t>
        </w:r>
      </w:hyperlink>
      <w:r>
        <w:t xml:space="preserve"> настоящего Федерального закона, происходит автоматически.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29. Последствия расторжения соглашения о реструктуризации долгов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>При расторжении соглашения о реструктуризации долгов все отсроченные и рассроченные обязательства, принятые на себя должником, считаются наступившими.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jc w:val="center"/>
        <w:outlineLvl w:val="0"/>
      </w:pPr>
      <w:r>
        <w:t>Глава IX. ЗАКЛЮЧИТЕЛЬНЫЕ ПОЛОЖЕНИЯ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2.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3. Поручить Правительству Российской Федерации привести свои нормативные правовые акты в соответствие с настоящим Федеральным законом и принять необходимые нормативные правовые акты, обеспечивающие реализацию настоящего Федерального закона.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>4. Рекомендовать исполнительным органам государственной власти субъектов Российской Федерации, органам местного самоуправления, акционерным обществам, являющимся субъектами естественных монополий, и их дочерним обществам принять решения, необходимые для реализации настоящего Федерального закона.</w:t>
      </w:r>
    </w:p>
    <w:p w:rsidR="00B01B15" w:rsidRDefault="00B01B15">
      <w:pPr>
        <w:pStyle w:val="ConsPlusNormal"/>
      </w:pPr>
    </w:p>
    <w:p w:rsidR="00B01B15" w:rsidRDefault="00B01B15">
      <w:pPr>
        <w:pStyle w:val="ConsPlusTitle"/>
        <w:ind w:firstLine="540"/>
        <w:jc w:val="both"/>
        <w:outlineLvl w:val="1"/>
      </w:pPr>
      <w:r>
        <w:t>Статья 31. Внесение изменений и дополнений в некоторые законодательные акты Российской Федерации в связи с принятием настоящего Федерального закона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ind w:firstLine="540"/>
        <w:jc w:val="both"/>
      </w:pPr>
      <w:r>
        <w:lastRenderedPageBreak/>
        <w:t xml:space="preserve">1. Внести в </w:t>
      </w:r>
      <w:hyperlink r:id="rId73" w:history="1">
        <w:r>
          <w:rPr>
            <w:color w:val="0000FF"/>
          </w:rPr>
          <w:t>статью 8</w:t>
        </w:r>
      </w:hyperlink>
      <w:r>
        <w:t xml:space="preserve"> Федерального закона от 31 июля 1998 г. N 147-ФЗ "О введении в действие части первой Налогового кодекса Российской Федерации" (Собрание законодательства Российской Федерации, 1998, N 31, ст. 3825; 1999, N 28, ст. 3488) следующие изменения и дополнение:</w:t>
      </w:r>
    </w:p>
    <w:p w:rsidR="00B01B15" w:rsidRDefault="00B01B15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дополнить</w:t>
        </w:r>
      </w:hyperlink>
      <w:r>
        <w:t xml:space="preserve"> новой частью второй следующего содержания: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"Положения части первой </w:t>
      </w:r>
      <w:hyperlink r:id="rId75" w:history="1">
        <w:r>
          <w:rPr>
            <w:color w:val="0000FF"/>
          </w:rPr>
          <w:t>Кодекса</w:t>
        </w:r>
      </w:hyperlink>
      <w:r>
        <w:t xml:space="preserve"> не применяются к отношениям, регулируемым Федеральным законом "О финансовом оздоровлении сельскохозяйственных товаропроизводителей".";</w:t>
      </w:r>
    </w:p>
    <w:p w:rsidR="00B01B15" w:rsidRDefault="00B01B15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части вторую</w:t>
        </w:r>
      </w:hyperlink>
      <w:r>
        <w:t xml:space="preserve"> - </w:t>
      </w:r>
      <w:hyperlink r:id="rId77" w:history="1">
        <w:r>
          <w:rPr>
            <w:color w:val="0000FF"/>
          </w:rPr>
          <w:t>девятую</w:t>
        </w:r>
      </w:hyperlink>
      <w:r>
        <w:t xml:space="preserve"> считать соответственно частями третьей - десятой.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8" w:history="1">
        <w:r>
          <w:rPr>
            <w:color w:val="0000FF"/>
          </w:rPr>
          <w:t>статью 8</w:t>
        </w:r>
      </w:hyperlink>
      <w:r>
        <w:t xml:space="preserve"> Федерального закона от 9 июля 1999 г. N 159-ФЗ "О введении в действие Бюджетного кодекса Российской Федерации" (Собрание законодательства Российской Федерации, 1999, N 28, ст. 3492) следующие изменения и дополнение:</w:t>
      </w:r>
    </w:p>
    <w:p w:rsidR="00B01B15" w:rsidRDefault="00B01B15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дополнить</w:t>
        </w:r>
      </w:hyperlink>
      <w:r>
        <w:t xml:space="preserve"> новой частью второй следующего содержания:</w:t>
      </w:r>
    </w:p>
    <w:p w:rsidR="00B01B15" w:rsidRDefault="00B01B15">
      <w:pPr>
        <w:pStyle w:val="ConsPlusNormal"/>
        <w:spacing w:before="220"/>
        <w:ind w:firstLine="540"/>
        <w:jc w:val="both"/>
      </w:pPr>
      <w:r>
        <w:t xml:space="preserve">"Положения </w:t>
      </w:r>
      <w:hyperlink r:id="rId80" w:history="1">
        <w:r>
          <w:rPr>
            <w:color w:val="0000FF"/>
          </w:rPr>
          <w:t>Кодекса</w:t>
        </w:r>
      </w:hyperlink>
      <w:r>
        <w:t xml:space="preserve"> не применяются к отношениям, регулируемым Федеральным законом "О финансовом оздоровлении сельскохозяйственных товаропроизводителей".";</w:t>
      </w:r>
    </w:p>
    <w:p w:rsidR="00B01B15" w:rsidRDefault="00B01B15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части вторую</w:t>
        </w:r>
      </w:hyperlink>
      <w:r>
        <w:t xml:space="preserve"> и </w:t>
      </w:r>
      <w:hyperlink r:id="rId82" w:history="1">
        <w:r>
          <w:rPr>
            <w:color w:val="0000FF"/>
          </w:rPr>
          <w:t>третью</w:t>
        </w:r>
      </w:hyperlink>
      <w:r>
        <w:t xml:space="preserve"> считать соответственно частями третьей и четвертой.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  <w:jc w:val="right"/>
      </w:pPr>
      <w:r>
        <w:t>Президент</w:t>
      </w:r>
    </w:p>
    <w:p w:rsidR="00B01B15" w:rsidRDefault="00B01B15">
      <w:pPr>
        <w:pStyle w:val="ConsPlusNormal"/>
        <w:jc w:val="right"/>
      </w:pPr>
      <w:r>
        <w:t>Российской Федерации</w:t>
      </w:r>
    </w:p>
    <w:p w:rsidR="00B01B15" w:rsidRDefault="00B01B15">
      <w:pPr>
        <w:pStyle w:val="ConsPlusNormal"/>
        <w:jc w:val="right"/>
      </w:pPr>
      <w:r>
        <w:t>В.ПУТИН</w:t>
      </w:r>
    </w:p>
    <w:p w:rsidR="00B01B15" w:rsidRDefault="00B01B15">
      <w:pPr>
        <w:pStyle w:val="ConsPlusNormal"/>
      </w:pPr>
      <w:r>
        <w:t>Москва, Кремль</w:t>
      </w:r>
    </w:p>
    <w:p w:rsidR="00B01B15" w:rsidRDefault="00B01B15">
      <w:pPr>
        <w:pStyle w:val="ConsPlusNormal"/>
        <w:spacing w:before="220"/>
      </w:pPr>
      <w:r>
        <w:t>9 июля 2002 года</w:t>
      </w:r>
    </w:p>
    <w:p w:rsidR="00B01B15" w:rsidRDefault="00B01B15">
      <w:pPr>
        <w:pStyle w:val="ConsPlusNormal"/>
        <w:spacing w:before="220"/>
      </w:pPr>
      <w:r>
        <w:t>N 83-ФЗ</w:t>
      </w:r>
    </w:p>
    <w:p w:rsidR="00B01B15" w:rsidRDefault="00B01B15">
      <w:pPr>
        <w:pStyle w:val="ConsPlusNormal"/>
      </w:pPr>
    </w:p>
    <w:p w:rsidR="00B01B15" w:rsidRDefault="00B01B15">
      <w:pPr>
        <w:pStyle w:val="ConsPlusNormal"/>
      </w:pPr>
    </w:p>
    <w:p w:rsidR="00B01B15" w:rsidRDefault="00B01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B01B15">
      <w:bookmarkStart w:id="11" w:name="_GoBack"/>
      <w:bookmarkEnd w:id="11"/>
    </w:p>
    <w:sectPr w:rsidR="00176A32" w:rsidSect="0004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15"/>
    <w:rsid w:val="00400528"/>
    <w:rsid w:val="00B01B15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049DB-4735-4FE0-AC49-A4FA213B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54AA2B3B96A1345A50DA93E70C6C857B2B02B06E67F64D4844E2A008F86E95578D6F25C6DDF33BDFEAAF056EB179FE28F8F0EB9500A6E0l9q5L" TargetMode="External"/><Relationship Id="rId18" Type="http://schemas.openxmlformats.org/officeDocument/2006/relationships/hyperlink" Target="consultantplus://offline/ref=BD54AA2B3B96A1345A50DA93E70C6C85782C02B36D64F64D4844E2A008F86E95578D6F25C6DDF43ADEEAAF056EB179FE28F8F0EB9500A6E0l9q5L" TargetMode="External"/><Relationship Id="rId26" Type="http://schemas.openxmlformats.org/officeDocument/2006/relationships/hyperlink" Target="consultantplus://offline/ref=BD54AA2B3B96A1345A50DA93E70C6C857B2A06BD6C65F64D4844E2A008F86E95578D6F25C6DDF33CDAEAAF056EB179FE28F8F0EB9500A6E0l9q5L" TargetMode="External"/><Relationship Id="rId39" Type="http://schemas.openxmlformats.org/officeDocument/2006/relationships/hyperlink" Target="consultantplus://offline/ref=BD54AA2B3B96A1345A50DA93E70C6C857D2A0AB56F6FAB47401DEEA20FF7318250C46324C6DDF13CD5B5AA107FE975F63FE7F0F48902A7lEq8L" TargetMode="External"/><Relationship Id="rId21" Type="http://schemas.openxmlformats.org/officeDocument/2006/relationships/hyperlink" Target="consultantplus://offline/ref=BD54AA2B3B96A1345A50DA93E70C6C857B2A06BD6C65F64D4844E2A008F86E95578D6F25C6DDF33CDEEAAF056EB179FE28F8F0EB9500A6E0l9q5L" TargetMode="External"/><Relationship Id="rId34" Type="http://schemas.openxmlformats.org/officeDocument/2006/relationships/hyperlink" Target="consultantplus://offline/ref=BD54AA2B3B96A1345A50DA93E70C6C857B2B02B06E67F64D4844E2A008F86E95578D6F25C6DDF339D8EAAF056EB179FE28F8F0EB9500A6E0l9q5L" TargetMode="External"/><Relationship Id="rId42" Type="http://schemas.openxmlformats.org/officeDocument/2006/relationships/hyperlink" Target="consultantplus://offline/ref=BD54AA2B3B96A1345A50DA93E70C6C85782C02B36D64F64D4844E2A008F86E95578D6F25C6DDF43AD6EAAF056EB179FE28F8F0EB9500A6E0l9q5L" TargetMode="External"/><Relationship Id="rId47" Type="http://schemas.openxmlformats.org/officeDocument/2006/relationships/hyperlink" Target="consultantplus://offline/ref=BD54AA2B3B96A1345A50DA93E70C6C857B2B02B06E67F64D4844E2A008F86E95578D6F25C6DDF33BD7EAAF056EB179FE28F8F0EB9500A6E0l9q5L" TargetMode="External"/><Relationship Id="rId50" Type="http://schemas.openxmlformats.org/officeDocument/2006/relationships/hyperlink" Target="consultantplus://offline/ref=BD54AA2B3B96A1345A50DA93E70C6C85792C03BD6D6CF64D4844E2A008F86E95578D6F25C6DDF039DCEAAF056EB179FE28F8F0EB9500A6E0l9q5L" TargetMode="External"/><Relationship Id="rId55" Type="http://schemas.openxmlformats.org/officeDocument/2006/relationships/hyperlink" Target="consultantplus://offline/ref=BD54AA2B3B96A1345A50DA93E70C6C857D2A0AB56F6FAB47401DEEA20FF7318250C46324C6DDF03ED5B5AA107FE975F63FE7F0F48902A7lEq8L" TargetMode="External"/><Relationship Id="rId63" Type="http://schemas.openxmlformats.org/officeDocument/2006/relationships/hyperlink" Target="consultantplus://offline/ref=BD54AA2B3B96A1345A50DA93E70C6C857B2A06BD6C65F64D4844E2A008F86E95578D6F25C6DDF33FDFEAAF056EB179FE28F8F0EB9500A6E0l9q5L" TargetMode="External"/><Relationship Id="rId68" Type="http://schemas.openxmlformats.org/officeDocument/2006/relationships/hyperlink" Target="consultantplus://offline/ref=BD54AA2B3B96A1345A50DA93E70C6C857B2B02B06E67F64D4844E2A008F86E95578D6F25C6DDF23FDCEAAF056EB179FE28F8F0EB9500A6E0l9q5L" TargetMode="External"/><Relationship Id="rId76" Type="http://schemas.openxmlformats.org/officeDocument/2006/relationships/hyperlink" Target="consultantplus://offline/ref=BD54AA2B3B96A1345A50DA93E70C6C85792C0AB66A6FAB47401DEEA20FF7318250C46324C6DDF138D5B5AA107FE975F63FE7F0F48902A7lEq8L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BD54AA2B3B96A1345A50DA93E70C6C85782405B06F60F64D4844E2A008F86E95578D6F25C6DDF639DEEAAF056EB179FE28F8F0EB9500A6E0l9q5L" TargetMode="External"/><Relationship Id="rId71" Type="http://schemas.openxmlformats.org/officeDocument/2006/relationships/hyperlink" Target="consultantplus://offline/ref=BD54AA2B3B96A1345A50DA93E70C6C857D2A0AB56F6FAB47401DEEA20FF7318250C46324C6DDF734D5B5AA107FE975F63FE7F0F48902A7lEq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54AA2B3B96A1345A50DA93E70C6C85782405B06F60F64D4844E2A008F86E95578D6F25C6DDF639DFEAAF056EB179FE28F8F0EB9500A6E0l9q5L" TargetMode="External"/><Relationship Id="rId29" Type="http://schemas.openxmlformats.org/officeDocument/2006/relationships/hyperlink" Target="consultantplus://offline/ref=BD54AA2B3B96A1345A50DA93E70C6C857B2F04B66864F64D4844E2A008F86E95578D6F25C6DDF33CD6EAAF056EB179FE28F8F0EB9500A6E0l9q5L" TargetMode="External"/><Relationship Id="rId11" Type="http://schemas.openxmlformats.org/officeDocument/2006/relationships/hyperlink" Target="consultantplus://offline/ref=BD54AA2B3B96A1345A50DA93E70C6C857D2A0AB56F6FAB47401DEEA20FF7318250C46324C6DDF23CD5B5AA107FE975F63FE7F0F48902A7lEq8L" TargetMode="External"/><Relationship Id="rId24" Type="http://schemas.openxmlformats.org/officeDocument/2006/relationships/hyperlink" Target="consultantplus://offline/ref=BD54AA2B3B96A1345A50DA93E70C6C857B2A06BD6C65F64D4844E2A008F86E95578D6F25C6DDF33CDDEAAF056EB179FE28F8F0EB9500A6E0l9q5L" TargetMode="External"/><Relationship Id="rId32" Type="http://schemas.openxmlformats.org/officeDocument/2006/relationships/hyperlink" Target="consultantplus://offline/ref=BD54AA2B3B96A1345A50DA93E70C6C857B2E04B46E6CF64D4844E2A008F86E95578D6F25C6DDF33DDCEAAF056EB179FE28F8F0EB9500A6E0l9q5L" TargetMode="External"/><Relationship Id="rId37" Type="http://schemas.openxmlformats.org/officeDocument/2006/relationships/hyperlink" Target="consultantplus://offline/ref=BD54AA2B3B96A1345A50DA93E70C6C857D2A0AB56F6FAB47401DEEA20FF7318250C46324C6DDF23AD5B5AA107FE975F63FE7F0F48902A7lEq8L" TargetMode="External"/><Relationship Id="rId40" Type="http://schemas.openxmlformats.org/officeDocument/2006/relationships/hyperlink" Target="consultantplus://offline/ref=BD54AA2B3B96A1345A50DA93E70C6C857D2A0AB56F6FAB47401DEEA20FF7318250C46324C6DDF13FD5B5AA107FE975F63FE7F0F48902A7lEq8L" TargetMode="External"/><Relationship Id="rId45" Type="http://schemas.openxmlformats.org/officeDocument/2006/relationships/hyperlink" Target="consultantplus://offline/ref=BD54AA2B3B96A1345A50DA93E70C6C857D2A0AB56F6FAB47401DEEA20FF7318250C46324C6DDF13AD5B5AA107FE975F63FE7F0F48902A7lEq8L" TargetMode="External"/><Relationship Id="rId53" Type="http://schemas.openxmlformats.org/officeDocument/2006/relationships/hyperlink" Target="consultantplus://offline/ref=BD54AA2B3B96A1345A50DA93E70C6C857B2B02B06E67F64D4844E2A008F86E95578D6F25C6DDF33BDFEAAF056EB179FE28F8F0EB9500A6E0l9q5L" TargetMode="External"/><Relationship Id="rId58" Type="http://schemas.openxmlformats.org/officeDocument/2006/relationships/hyperlink" Target="consultantplus://offline/ref=BD54AA2B3B96A1345A50DA93E70C6C857B2B02B06E67F64D4844E2A008F86E95578D6F25C6DDF33CDAEAAF056EB179FE28F8F0EB9500A6E0l9q5L" TargetMode="External"/><Relationship Id="rId66" Type="http://schemas.openxmlformats.org/officeDocument/2006/relationships/hyperlink" Target="consultantplus://offline/ref=BD54AA2B3B96A1345A50DA93E70C6C857D2A0AB56F6FAB47401DEEA20FF7318250C46324C6DDF739D5B5AA107FE975F63FE7F0F48902A7lEq8L" TargetMode="External"/><Relationship Id="rId74" Type="http://schemas.openxmlformats.org/officeDocument/2006/relationships/hyperlink" Target="consultantplus://offline/ref=BD54AA2B3B96A1345A50DA93E70C6C85792C0AB66A6FAB47401DEEA20FF7318250C46324C6DDF139D5B5AA107FE975F63FE7F0F48902A7lEq8L" TargetMode="External"/><Relationship Id="rId79" Type="http://schemas.openxmlformats.org/officeDocument/2006/relationships/hyperlink" Target="consultantplus://offline/ref=BD54AA2B3B96A1345A50DA93E70C6C85782F05B06C6FAB47401DEEA20FF7318250C46324C6DDF134D5B5AA107FE975F63FE7F0F48902A7lEq8L" TargetMode="External"/><Relationship Id="rId5" Type="http://schemas.openxmlformats.org/officeDocument/2006/relationships/hyperlink" Target="consultantplus://offline/ref=BD54AA2B3B96A1345A50DA93E70C6C85782C02B36D64F64D4844E2A008F86E95578D6F25C6DDF43BD8EAAF056EB179FE28F8F0EB9500A6E0l9q5L" TargetMode="External"/><Relationship Id="rId61" Type="http://schemas.openxmlformats.org/officeDocument/2006/relationships/hyperlink" Target="consultantplus://offline/ref=BD54AA2B3B96A1345A50DA93E70C6C857D2A0AB56F6FAB47401DEEA20FF7318250C46324C6DDF73DD5B5AA107FE975F63FE7F0F48902A7lEq8L" TargetMode="External"/><Relationship Id="rId82" Type="http://schemas.openxmlformats.org/officeDocument/2006/relationships/hyperlink" Target="consultantplus://offline/ref=BD54AA2B3B96A1345A50DA93E70C6C85782F05B06C6FAB47401DEEA20FF7318250C46324C6DDF03CD5B5AA107FE975F63FE7F0F48902A7lEq8L" TargetMode="External"/><Relationship Id="rId10" Type="http://schemas.openxmlformats.org/officeDocument/2006/relationships/hyperlink" Target="consultantplus://offline/ref=BD54AA2B3B96A1345A50DA93E70C6C85792D07B66661F64D4844E2A008F86E95578D6F25C6DDF33CDDEAAF056EB179FE28F8F0EB9500A6E0l9q5L" TargetMode="External"/><Relationship Id="rId19" Type="http://schemas.openxmlformats.org/officeDocument/2006/relationships/hyperlink" Target="consultantplus://offline/ref=BD54AA2B3B96A1345A50DA93E70C6C85782C02B36D64F64D4844E2A008F86E95578D6F25C6DDF43ADFEAAF056EB179FE28F8F0EB9500A6E0l9q5L" TargetMode="External"/><Relationship Id="rId31" Type="http://schemas.openxmlformats.org/officeDocument/2006/relationships/hyperlink" Target="consultantplus://offline/ref=BD54AA2B3B96A1345A50DA93E70C6C857B2B02B06E67F64D4844E2A008F86E95578D6F25C6DDF33BD7EAAF056EB179FE28F8F0EB9500A6E0l9q5L" TargetMode="External"/><Relationship Id="rId44" Type="http://schemas.openxmlformats.org/officeDocument/2006/relationships/hyperlink" Target="consultantplus://offline/ref=BD54AA2B3B96A1345A50DA93E70C6C857D2A0AB56F6FAB47401DEEA20FF7318250C46324C6DDF13BD5B5AA107FE975F63FE7F0F48902A7lEq8L" TargetMode="External"/><Relationship Id="rId52" Type="http://schemas.openxmlformats.org/officeDocument/2006/relationships/hyperlink" Target="consultantplus://offline/ref=BD54AA2B3B96A1345A50DA93E70C6C85792C03BD6D6CF64D4844E2A008F86E95578D6F25C6DDF039DDEAAF056EB179FE28F8F0EB9500A6E0l9q5L" TargetMode="External"/><Relationship Id="rId60" Type="http://schemas.openxmlformats.org/officeDocument/2006/relationships/hyperlink" Target="consultantplus://offline/ref=BD54AA2B3B96A1345A50DA93E70C6C85792F05B26765F64D4844E2A008F86E95578D6F21C1DCF8698FA5AE592BED6AFE20F8F3EA8Al0qBL" TargetMode="External"/><Relationship Id="rId65" Type="http://schemas.openxmlformats.org/officeDocument/2006/relationships/hyperlink" Target="consultantplus://offline/ref=BD54AA2B3B96A1345A50DA93E70C6C85782405B06F60F64D4844E2A008F86E95578D6F25C6DDF639DDEAAF056EB179FE28F8F0EB9500A6E0l9q5L" TargetMode="External"/><Relationship Id="rId73" Type="http://schemas.openxmlformats.org/officeDocument/2006/relationships/hyperlink" Target="consultantplus://offline/ref=BD54AA2B3B96A1345A50DA93E70C6C85792C0AB66A6FAB47401DEEA20FF7318250C46324C6DDF139D5B5AA107FE975F63FE7F0F48902A7lEq8L" TargetMode="External"/><Relationship Id="rId78" Type="http://schemas.openxmlformats.org/officeDocument/2006/relationships/hyperlink" Target="consultantplus://offline/ref=BD54AA2B3B96A1345A50DA93E70C6C85782F05B06C6FAB47401DEEA20FF7318250C46324C6DDF134D5B5AA107FE975F63FE7F0F48902A7lEq8L" TargetMode="External"/><Relationship Id="rId81" Type="http://schemas.openxmlformats.org/officeDocument/2006/relationships/hyperlink" Target="consultantplus://offline/ref=BD54AA2B3B96A1345A50DA93E70C6C85782F05B06C6FAB47401DEEA20FF7318250C46324C6DDF03DD5B5AA107FE975F63FE7F0F48902A7lEq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54AA2B3B96A1345A50DA93E70C6C857B2A06BD6C65F64D4844E2A008F86E95578D6F25C6DDF33DD7EAAF056EB179FE28F8F0EB9500A6E0l9q5L" TargetMode="External"/><Relationship Id="rId14" Type="http://schemas.openxmlformats.org/officeDocument/2006/relationships/hyperlink" Target="consultantplus://offline/ref=BD54AA2B3B96A1345A50DA93E70C6C85782C02B36D64F64D4844E2A008F86E95578D6F25C6DDF43BD6EAAF056EB179FE28F8F0EB9500A6E0l9q5L" TargetMode="External"/><Relationship Id="rId22" Type="http://schemas.openxmlformats.org/officeDocument/2006/relationships/hyperlink" Target="consultantplus://offline/ref=BD54AA2B3B96A1345A50DA93E70C6C85732F0ABD6E6FAB47401DEEA20FF73190509C6F25CFC3F23CC0E3FB55l2q3L" TargetMode="External"/><Relationship Id="rId27" Type="http://schemas.openxmlformats.org/officeDocument/2006/relationships/hyperlink" Target="consultantplus://offline/ref=BD54AA2B3B96A1345A50DA93E70C6C85782C02B36D64F64D4844E2A008F86E95578D6F25C6DDF43ADCEAAF056EB179FE28F8F0EB9500A6E0l9q5L" TargetMode="External"/><Relationship Id="rId30" Type="http://schemas.openxmlformats.org/officeDocument/2006/relationships/hyperlink" Target="consultantplus://offline/ref=BD54AA2B3B96A1345A50DA93E70C6C85782C02B36D64F64D4844E2A008F86E95578D6F25C6DDF43AD8EAAF056EB179FE28F8F0EB9500A6E0l9q5L" TargetMode="External"/><Relationship Id="rId35" Type="http://schemas.openxmlformats.org/officeDocument/2006/relationships/hyperlink" Target="consultantplus://offline/ref=BD54AA2B3B96A1345A50DA93E70C6C857B2B02B06E67F64D4844E2A008F86E95578D6F25C6DDF335DDEAAF056EB179FE28F8F0EB9500A6E0l9q5L" TargetMode="External"/><Relationship Id="rId43" Type="http://schemas.openxmlformats.org/officeDocument/2006/relationships/hyperlink" Target="consultantplus://offline/ref=BD54AA2B3B96A1345A50DA93E70C6C857D2A0AB56F6FAB47401DEEA20FF7318250C46324C6DDF138D5B5AA107FE975F63FE7F0F48902A7lEq8L" TargetMode="External"/><Relationship Id="rId48" Type="http://schemas.openxmlformats.org/officeDocument/2006/relationships/hyperlink" Target="consultantplus://offline/ref=BD54AA2B3B96A1345A50DA93E70C6C85792E02B06C66F64D4844E2A008F86E95578D6F20C5D6A76C9AB4F65523FA75FE3FE4F1EBl8q2L" TargetMode="External"/><Relationship Id="rId56" Type="http://schemas.openxmlformats.org/officeDocument/2006/relationships/hyperlink" Target="consultantplus://offline/ref=BD54AA2B3B96A1345A50DA93E70C6C85792C03BD6D6CF64D4844E2A008F86E95578D6F25C6DDF039DBEAAF056EB179FE28F8F0EB9500A6E0l9q5L" TargetMode="External"/><Relationship Id="rId64" Type="http://schemas.openxmlformats.org/officeDocument/2006/relationships/hyperlink" Target="consultantplus://offline/ref=BD54AA2B3B96A1345A50DA93E70C6C857B2B02B06E67F64D4844E2A008F86E95578D6F25C6DDF335DDEAAF056EB179FE28F8F0EB9500A6E0l9q5L" TargetMode="External"/><Relationship Id="rId69" Type="http://schemas.openxmlformats.org/officeDocument/2006/relationships/hyperlink" Target="consultantplus://offline/ref=BD54AA2B3B96A1345A50DA93E70C6C85782405B06F60F64D4844E2A008F86E95578D6F25C6DDF639DAEAAF056EB179FE28F8F0EB9500A6E0l9q5L" TargetMode="External"/><Relationship Id="rId77" Type="http://schemas.openxmlformats.org/officeDocument/2006/relationships/hyperlink" Target="consultantplus://offline/ref=BD54AA2B3B96A1345A50DA93E70C6C85792C0AB66A6FAB47401DEEA20FF7318250C46324C6DDF03FD5B5AA107FE975F63FE7F0F48902A7lEq8L" TargetMode="External"/><Relationship Id="rId8" Type="http://schemas.openxmlformats.org/officeDocument/2006/relationships/hyperlink" Target="consultantplus://offline/ref=BD54AA2B3B96A1345A50DA93E70C6C85792C03BD6D6CF64D4844E2A008F86E95578D6F25C6DDF039DEEAAF056EB179FE28F8F0EB9500A6E0l9q5L" TargetMode="External"/><Relationship Id="rId51" Type="http://schemas.openxmlformats.org/officeDocument/2006/relationships/hyperlink" Target="consultantplus://offline/ref=BD54AA2B3B96A1345A50DA93E70C6C857B2B02B06E67F64D4844E2A008F86E95578D6F25C6DDF33BDFEAAF056EB179FE28F8F0EB9500A6E0l9q5L" TargetMode="External"/><Relationship Id="rId72" Type="http://schemas.openxmlformats.org/officeDocument/2006/relationships/hyperlink" Target="consultantplus://offline/ref=BD54AA2B3B96A1345A50DA93E70C6C857D2A0AB56F6FAB47401DEEA20FF7318250C46324C6DDF63DD5B5AA107FE975F63FE7F0F48902A7lEq8L" TargetMode="External"/><Relationship Id="rId80" Type="http://schemas.openxmlformats.org/officeDocument/2006/relationships/hyperlink" Target="consultantplus://offline/ref=BD54AA2B3B96A1345A50DA93E70C6C85732803B76B6FAB47401DEEA20FF73190509C6F25CFC3F23CC0E3FB55l2q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D54AA2B3B96A1345A50DA93E70C6C857B2B02B06E67F64D4844E2A008F86E95578D6F25C6DDF335DDEAAF056EB179FE28F8F0EB9500A6E0l9q5L" TargetMode="External"/><Relationship Id="rId17" Type="http://schemas.openxmlformats.org/officeDocument/2006/relationships/hyperlink" Target="consultantplus://offline/ref=BD54AA2B3B96A1345A50DA93E70C6C857B2B02B06E67F64D4844E2A008F86E95578D6F25C6DDF339D8EAAF056EB179FE28F8F0EB9500A6E0l9q5L" TargetMode="External"/><Relationship Id="rId25" Type="http://schemas.openxmlformats.org/officeDocument/2006/relationships/hyperlink" Target="consultantplus://offline/ref=BD54AA2B3B96A1345A50DA93E70C6C85792E07B56A67F64D4844E2A008F86E95578D6F25C6DDF33ADCEAAF056EB179FE28F8F0EB9500A6E0l9q5L" TargetMode="External"/><Relationship Id="rId33" Type="http://schemas.openxmlformats.org/officeDocument/2006/relationships/hyperlink" Target="consultantplus://offline/ref=BD54AA2B3B96A1345A50DA93E70C6C857B2B02B06E67F64D4844E2A008F86E95578D6F25C6DDF33CDAEAAF056EB179FE28F8F0EB9500A6E0l9q5L" TargetMode="External"/><Relationship Id="rId38" Type="http://schemas.openxmlformats.org/officeDocument/2006/relationships/hyperlink" Target="consultantplus://offline/ref=BD54AA2B3B96A1345A50DA93E70C6C857D2A0AB56F6FAB47401DEEA20FF7318250C46324C6DDF13DD5B5AA107FE975F63FE7F0F48902A7lEq8L" TargetMode="External"/><Relationship Id="rId46" Type="http://schemas.openxmlformats.org/officeDocument/2006/relationships/hyperlink" Target="consultantplus://offline/ref=BD54AA2B3B96A1345A50DA93E70C6C857D2A0AB56F6FAB47401DEEA20FF7318250C46324C6DDF134D5B5AA107FE975F63FE7F0F48902A7lEq8L" TargetMode="External"/><Relationship Id="rId59" Type="http://schemas.openxmlformats.org/officeDocument/2006/relationships/hyperlink" Target="consultantplus://offline/ref=BD54AA2B3B96A1345A50DA93E70C6C857B2B02B06E67F64D4844E2A008F86E95578D6F25C6DDF339D8EAAF056EB179FE28F8F0EB9500A6E0l9q5L" TargetMode="External"/><Relationship Id="rId67" Type="http://schemas.openxmlformats.org/officeDocument/2006/relationships/hyperlink" Target="consultantplus://offline/ref=BD54AA2B3B96A1345A50DA93E70C6C857D2A0AB56F6FAB47401DEEA20FF7318250C46324C6DDF738D5B5AA107FE975F63FE7F0F48902A7lEq8L" TargetMode="External"/><Relationship Id="rId20" Type="http://schemas.openxmlformats.org/officeDocument/2006/relationships/hyperlink" Target="consultantplus://offline/ref=BD54AA2B3B96A1345A50DA93E70C6C857D2A0AB56F6FAB47401DEEA20FF7318250C46324C6DDF23ED5B5AA107FE975F63FE7F0F48902A7lEq8L" TargetMode="External"/><Relationship Id="rId41" Type="http://schemas.openxmlformats.org/officeDocument/2006/relationships/hyperlink" Target="consultantplus://offline/ref=BD54AA2B3B96A1345A50DA93E70C6C857B2F04B66864F64D4844E2A008F86E95578D6F25C6DDF33BDEEAAF056EB179FE28F8F0EB9500A6E0l9q5L" TargetMode="External"/><Relationship Id="rId54" Type="http://schemas.openxmlformats.org/officeDocument/2006/relationships/hyperlink" Target="consultantplus://offline/ref=BD54AA2B3B96A1345A50DA93E70C6C857D2A0AB56F6FAB47401DEEA20FF7318250C46324C6DDF03FD5B5AA107FE975F63FE7F0F48902A7lEq8L" TargetMode="External"/><Relationship Id="rId62" Type="http://schemas.openxmlformats.org/officeDocument/2006/relationships/hyperlink" Target="consultantplus://offline/ref=BD54AA2B3B96A1345A50DA93E70C6C857B2A06BD6C65F64D4844E2A008F86E95578D6F25C6DDF33FDEEAAF056EB179FE28F8F0EB9500A6E0l9q5L" TargetMode="External"/><Relationship Id="rId70" Type="http://schemas.openxmlformats.org/officeDocument/2006/relationships/hyperlink" Target="consultantplus://offline/ref=BD54AA2B3B96A1345A50DA93E70C6C857D2A0AB56F6FAB47401DEEA20FF7318250C46324C6DDF73BD5B5AA107FE975F63FE7F0F48902A7lEq8L" TargetMode="External"/><Relationship Id="rId75" Type="http://schemas.openxmlformats.org/officeDocument/2006/relationships/hyperlink" Target="consultantplus://offline/ref=BD54AA2B3B96A1345A50DA93E70C6C85792F07B16861F64D4844E2A008F86E95458D3729C7D4ED3CDFFFF9542BlEqD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54AA2B3B96A1345A50DA93E70C6C857D2A0AB56F6FAB47401DEEA20FF7318250C46324C6DDF334D5B5AA107FE975F63FE7F0F48902A7lEq8L" TargetMode="External"/><Relationship Id="rId15" Type="http://schemas.openxmlformats.org/officeDocument/2006/relationships/hyperlink" Target="consultantplus://offline/ref=BD54AA2B3B96A1345A50DA93E70C6C857B2B02B06E67F64D4844E2A008F86E95578D6F25C6DDF33CDAEAAF056EB179FE28F8F0EB9500A6E0l9q5L" TargetMode="External"/><Relationship Id="rId23" Type="http://schemas.openxmlformats.org/officeDocument/2006/relationships/hyperlink" Target="consultantplus://offline/ref=BD54AA2B3B96A1345A50DA93E70C6C857B2A06BD6C65F64D4844E2A008F86E95578D6F25C6DDF33CDDEAAF056EB179FE28F8F0EB9500A6E0l9q5L" TargetMode="External"/><Relationship Id="rId28" Type="http://schemas.openxmlformats.org/officeDocument/2006/relationships/hyperlink" Target="consultantplus://offline/ref=BD54AA2B3B96A1345A50DA93E70C6C85782C02B36D64F64D4844E2A008F86E95578D6F25C6DDF43ADAEAAF056EB179FE28F8F0EB9500A6E0l9q5L" TargetMode="External"/><Relationship Id="rId36" Type="http://schemas.openxmlformats.org/officeDocument/2006/relationships/hyperlink" Target="consultantplus://offline/ref=BD54AA2B3B96A1345A50DA93E70C6C857D2A0AB56F6FAB47401DEEA20FF7318250C46324C6DDF23BD5B5AA107FE975F63FE7F0F48902A7lEq8L" TargetMode="External"/><Relationship Id="rId49" Type="http://schemas.openxmlformats.org/officeDocument/2006/relationships/hyperlink" Target="consultantplus://offline/ref=BD54AA2B3B96A1345A50DA93E70C6C85782405B06F60F64D4844E2A008F86E95578D6F25C6DDF639DCEAAF056EB179FE28F8F0EB9500A6E0l9q5L" TargetMode="External"/><Relationship Id="rId57" Type="http://schemas.openxmlformats.org/officeDocument/2006/relationships/hyperlink" Target="consultantplus://offline/ref=BD54AA2B3B96A1345A50DA93E70C6C857D2A0AB56F6FAB47401DEEA20FF7318250C46324C6DDF035D5B5AA107FE975F63FE7F0F48902A7lE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7064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2019-11-19T11:42:00Z</dcterms:created>
  <dcterms:modified xsi:type="dcterms:W3CDTF">2019-11-19T11:42:00Z</dcterms:modified>
</cp:coreProperties>
</file>